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1B" w:rsidRDefault="00F5721B" w:rsidP="00614CE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5365F2" wp14:editId="6F7AE514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1B" w:rsidRDefault="00F5721B" w:rsidP="00614CED">
      <w:pPr>
        <w:spacing w:after="0" w:line="240" w:lineRule="auto"/>
        <w:jc w:val="center"/>
        <w:rPr>
          <w:sz w:val="28"/>
          <w:szCs w:val="28"/>
        </w:rPr>
      </w:pPr>
    </w:p>
    <w:p w:rsidR="008A3510" w:rsidRDefault="008A3510" w:rsidP="00614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614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614C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1B4B">
        <w:rPr>
          <w:rFonts w:ascii="Times New Roman" w:hAnsi="Times New Roman"/>
          <w:sz w:val="28"/>
          <w:szCs w:val="28"/>
        </w:rPr>
        <w:t>00</w:t>
      </w:r>
      <w:r w:rsidR="006919A2">
        <w:rPr>
          <w:rFonts w:ascii="Times New Roman" w:hAnsi="Times New Roman"/>
          <w:sz w:val="28"/>
          <w:szCs w:val="28"/>
        </w:rPr>
        <w:t>.0</w:t>
      </w:r>
      <w:r w:rsidR="00EB1B4B">
        <w:rPr>
          <w:rFonts w:ascii="Times New Roman" w:hAnsi="Times New Roman"/>
          <w:sz w:val="28"/>
          <w:szCs w:val="28"/>
        </w:rPr>
        <w:t>0</w:t>
      </w:r>
      <w:r w:rsidR="006919A2">
        <w:rPr>
          <w:rFonts w:ascii="Times New Roman" w:hAnsi="Times New Roman"/>
          <w:sz w:val="28"/>
          <w:szCs w:val="28"/>
        </w:rPr>
        <w:t>.20</w:t>
      </w:r>
      <w:r w:rsidR="00EB1B4B">
        <w:rPr>
          <w:rFonts w:ascii="Times New Roman" w:hAnsi="Times New Roman"/>
          <w:sz w:val="28"/>
          <w:szCs w:val="28"/>
        </w:rPr>
        <w:t>2</w:t>
      </w:r>
      <w:r w:rsidR="007113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919A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EB1B4B">
        <w:rPr>
          <w:rFonts w:ascii="Times New Roman" w:hAnsi="Times New Roman"/>
          <w:sz w:val="28"/>
          <w:szCs w:val="28"/>
        </w:rPr>
        <w:t>000</w:t>
      </w:r>
    </w:p>
    <w:p w:rsidR="00F5721B" w:rsidRPr="00F5721B" w:rsidRDefault="00F5721B" w:rsidP="00614CED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5721B" w:rsidRPr="00F5721B" w:rsidRDefault="00F5721B" w:rsidP="0061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61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A0" w:rsidRDefault="00065202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 w:rsidR="00D959A0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D959A0" w:rsidRDefault="00D959A0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D959A0" w:rsidRDefault="004F62B4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08.12.2021</w:t>
      </w:r>
      <w:r w:rsidR="00D959A0">
        <w:rPr>
          <w:rFonts w:ascii="Times New Roman" w:hAnsi="Times New Roman"/>
          <w:sz w:val="28"/>
          <w:szCs w:val="28"/>
        </w:rPr>
        <w:t xml:space="preserve"> № 318</w:t>
      </w:r>
    </w:p>
    <w:p w:rsidR="00065202" w:rsidRDefault="00C05371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065202" w:rsidRPr="00E863D1">
        <w:rPr>
          <w:rFonts w:ascii="Times New Roman" w:hAnsi="Times New Roman"/>
          <w:sz w:val="28"/>
          <w:szCs w:val="28"/>
        </w:rPr>
        <w:t>муниципальной программе Ханты</w:t>
      </w:r>
      <w:r w:rsidR="00065202">
        <w:rPr>
          <w:rFonts w:ascii="Times New Roman" w:hAnsi="Times New Roman"/>
          <w:sz w:val="28"/>
          <w:szCs w:val="28"/>
        </w:rPr>
        <w:t>-</w:t>
      </w:r>
    </w:p>
    <w:p w:rsidR="0035436C" w:rsidRDefault="00065202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Мансийского района «</w:t>
      </w:r>
      <w:r w:rsidR="0035436C" w:rsidRPr="00562AD6">
        <w:rPr>
          <w:rFonts w:ascii="Times New Roman" w:hAnsi="Times New Roman"/>
          <w:sz w:val="28"/>
          <w:szCs w:val="28"/>
        </w:rPr>
        <w:t xml:space="preserve">Подготовка </w:t>
      </w:r>
    </w:p>
    <w:p w:rsidR="0035436C" w:rsidRDefault="0035436C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 xml:space="preserve">для развития </w:t>
      </w:r>
    </w:p>
    <w:p w:rsidR="0035436C" w:rsidRDefault="0035436C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Ханты-</w:t>
      </w:r>
    </w:p>
    <w:p w:rsidR="00065202" w:rsidRPr="0035436C" w:rsidRDefault="0035436C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436C">
        <w:rPr>
          <w:rFonts w:ascii="Times New Roman" w:hAnsi="Times New Roman"/>
          <w:sz w:val="28"/>
          <w:szCs w:val="28"/>
        </w:rPr>
        <w:t>Мансийского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35436C">
        <w:rPr>
          <w:rFonts w:ascii="Times New Roman" w:hAnsi="Times New Roman"/>
          <w:sz w:val="28"/>
          <w:szCs w:val="28"/>
        </w:rPr>
        <w:t xml:space="preserve"> – 202</w:t>
      </w:r>
      <w:r w:rsidR="00B176E7">
        <w:rPr>
          <w:rFonts w:ascii="Times New Roman" w:hAnsi="Times New Roman"/>
          <w:sz w:val="28"/>
          <w:szCs w:val="28"/>
        </w:rPr>
        <w:t>4</w:t>
      </w:r>
      <w:r w:rsidRPr="0035436C">
        <w:rPr>
          <w:rFonts w:ascii="Times New Roman" w:hAnsi="Times New Roman"/>
          <w:sz w:val="28"/>
          <w:szCs w:val="28"/>
        </w:rPr>
        <w:t xml:space="preserve"> годы</w:t>
      </w:r>
      <w:r w:rsidR="00065202" w:rsidRPr="0035436C">
        <w:rPr>
          <w:rFonts w:ascii="Times New Roman" w:hAnsi="Times New Roman"/>
          <w:sz w:val="28"/>
          <w:szCs w:val="28"/>
        </w:rPr>
        <w:t>»</w:t>
      </w:r>
    </w:p>
    <w:p w:rsidR="002F2DC2" w:rsidRPr="0035436C" w:rsidRDefault="002F2DC2" w:rsidP="00614C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B2B6A" w:rsidRDefault="001B2B6A" w:rsidP="00614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Уставом Ханты-Мансийского района, постановлением администрации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18.10.2021 № 252 «О порядке разработки и реализации муниципальных программ Ханты-Мансийского района»</w:t>
      </w:r>
      <w:r>
        <w:rPr>
          <w:rFonts w:ascii="Times New Roman" w:hAnsi="Times New Roman"/>
          <w:sz w:val="28"/>
          <w:szCs w:val="28"/>
        </w:rPr>
        <w:t>:</w:t>
      </w:r>
    </w:p>
    <w:p w:rsidR="006411E3" w:rsidRDefault="006411E3" w:rsidP="00614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A21" w:rsidRDefault="005D6771" w:rsidP="00614CED">
      <w:pPr>
        <w:pStyle w:val="af0"/>
        <w:numPr>
          <w:ilvl w:val="0"/>
          <w:numId w:val="19"/>
        </w:numPr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A1822">
        <w:rPr>
          <w:rFonts w:ascii="Times New Roman" w:hAnsi="Times New Roman"/>
          <w:sz w:val="28"/>
          <w:szCs w:val="28"/>
        </w:rPr>
        <w:t>Внести в постановление администрации Хан</w:t>
      </w:r>
      <w:r w:rsidR="004F62B4" w:rsidRPr="007A1822">
        <w:rPr>
          <w:rFonts w:ascii="Times New Roman" w:hAnsi="Times New Roman"/>
          <w:sz w:val="28"/>
          <w:szCs w:val="28"/>
        </w:rPr>
        <w:t>ты-Мансийского района</w:t>
      </w:r>
      <w:r w:rsidR="007A1822" w:rsidRPr="007A1822">
        <w:rPr>
          <w:rFonts w:ascii="Times New Roman" w:hAnsi="Times New Roman"/>
          <w:sz w:val="28"/>
          <w:szCs w:val="28"/>
        </w:rPr>
        <w:t xml:space="preserve"> </w:t>
      </w:r>
      <w:r w:rsidR="004F62B4" w:rsidRPr="007A1822">
        <w:rPr>
          <w:rFonts w:ascii="Times New Roman" w:hAnsi="Times New Roman"/>
          <w:sz w:val="28"/>
          <w:szCs w:val="28"/>
        </w:rPr>
        <w:t>от 08.12.2021</w:t>
      </w:r>
      <w:r w:rsidR="00030D53">
        <w:rPr>
          <w:rFonts w:ascii="Times New Roman" w:hAnsi="Times New Roman"/>
          <w:sz w:val="28"/>
          <w:szCs w:val="28"/>
        </w:rPr>
        <w:t xml:space="preserve"> № </w:t>
      </w:r>
      <w:r w:rsidRPr="007A1822">
        <w:rPr>
          <w:rFonts w:ascii="Times New Roman" w:hAnsi="Times New Roman"/>
          <w:sz w:val="28"/>
          <w:szCs w:val="28"/>
        </w:rPr>
        <w:t>318 «О</w:t>
      </w:r>
      <w:r w:rsidRPr="007A1822">
        <w:rPr>
          <w:rFonts w:ascii="Times New Roman" w:hAnsi="Times New Roman"/>
          <w:bCs/>
          <w:sz w:val="28"/>
          <w:szCs w:val="28"/>
        </w:rPr>
        <w:t xml:space="preserve"> муниципальной программе Ханты-Мансийского района </w:t>
      </w:r>
      <w:r w:rsidRPr="007A1822">
        <w:rPr>
          <w:rFonts w:ascii="Times New Roman" w:hAnsi="Times New Roman"/>
          <w:sz w:val="28"/>
          <w:szCs w:val="28"/>
        </w:rPr>
        <w:t xml:space="preserve">«Подготовка перспективных территорий для развития жилищного строительства Ханты-Мансийского района на 2022 – 2024 годы» </w:t>
      </w:r>
      <w:r w:rsidR="000C1A21">
        <w:rPr>
          <w:rFonts w:ascii="Times New Roman" w:hAnsi="Times New Roman"/>
          <w:sz w:val="28"/>
          <w:szCs w:val="28"/>
        </w:rPr>
        <w:t xml:space="preserve">следующие </w:t>
      </w:r>
      <w:r w:rsidRPr="007A1822">
        <w:rPr>
          <w:rFonts w:ascii="Times New Roman" w:hAnsi="Times New Roman"/>
          <w:sz w:val="28"/>
          <w:szCs w:val="28"/>
        </w:rPr>
        <w:t>изменения</w:t>
      </w:r>
      <w:r w:rsidR="000C1A21">
        <w:rPr>
          <w:rFonts w:ascii="Times New Roman" w:hAnsi="Times New Roman"/>
          <w:sz w:val="28"/>
          <w:szCs w:val="28"/>
        </w:rPr>
        <w:t>:</w:t>
      </w:r>
    </w:p>
    <w:p w:rsidR="000C1A21" w:rsidRPr="000C1A21" w:rsidRDefault="000C1A21" w:rsidP="002A3A9A">
      <w:pPr>
        <w:pStyle w:val="af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C1A21">
        <w:rPr>
          <w:rFonts w:ascii="Times New Roman" w:hAnsi="Times New Roman"/>
          <w:sz w:val="28"/>
          <w:szCs w:val="28"/>
        </w:rPr>
        <w:t>1.1.</w:t>
      </w:r>
      <w:r w:rsidRPr="000C1A21">
        <w:rPr>
          <w:rFonts w:ascii="Times New Roman" w:hAnsi="Times New Roman"/>
          <w:sz w:val="28"/>
          <w:szCs w:val="28"/>
        </w:rPr>
        <w:tab/>
        <w:t>В заголовке и в пункте 1 постановления слова «на 2022 – 2024 годы» заменить словами «на 2022 – 2025 годы».</w:t>
      </w:r>
    </w:p>
    <w:p w:rsidR="006032BB" w:rsidRPr="007A1822" w:rsidRDefault="000C1A21" w:rsidP="002A3A9A">
      <w:pPr>
        <w:pStyle w:val="af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C1A21">
        <w:rPr>
          <w:rFonts w:ascii="Times New Roman" w:hAnsi="Times New Roman"/>
          <w:sz w:val="28"/>
          <w:szCs w:val="28"/>
        </w:rPr>
        <w:t>1.2.</w:t>
      </w:r>
      <w:r w:rsidRPr="000C1A21">
        <w:rPr>
          <w:rFonts w:ascii="Times New Roman" w:hAnsi="Times New Roman"/>
          <w:sz w:val="28"/>
          <w:szCs w:val="28"/>
        </w:rPr>
        <w:tab/>
        <w:t>Приложение к постановлению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A1822" w:rsidRDefault="007A1822" w:rsidP="00614CE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1822" w:rsidRDefault="007A1822" w:rsidP="00614C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1822" w:rsidRDefault="007A1822" w:rsidP="00614CE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A3A9A" w:rsidRDefault="002A3A9A" w:rsidP="00614C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1822" w:rsidRPr="002E28E7" w:rsidRDefault="007A1822" w:rsidP="00614C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7A1822" w:rsidRPr="002E28E7" w:rsidRDefault="007A1822" w:rsidP="00614CE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A1822" w:rsidRPr="002E28E7" w:rsidRDefault="007A1822" w:rsidP="00614CE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A1822" w:rsidRDefault="007A1822" w:rsidP="00614C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8.12.2021 № 318</w:t>
      </w:r>
    </w:p>
    <w:p w:rsidR="007A1822" w:rsidRPr="007A1822" w:rsidRDefault="007A1822" w:rsidP="007A182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7A1822" w:rsidRPr="007A1822" w:rsidSect="002A3A9A">
          <w:headerReference w:type="default" r:id="rId9"/>
          <w:type w:val="continuous"/>
          <w:pgSz w:w="11907" w:h="16840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CF1748" w:rsidRDefault="00CF1748" w:rsidP="007A1822">
      <w:pPr>
        <w:pStyle w:val="ConsPlusNormal"/>
        <w:ind w:right="57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2"/>
        <w:gridCol w:w="551"/>
        <w:gridCol w:w="1650"/>
        <w:gridCol w:w="1855"/>
        <w:gridCol w:w="1066"/>
        <w:gridCol w:w="806"/>
        <w:gridCol w:w="806"/>
        <w:gridCol w:w="807"/>
        <w:gridCol w:w="784"/>
        <w:gridCol w:w="1314"/>
        <w:gridCol w:w="437"/>
        <w:gridCol w:w="1705"/>
      </w:tblGrid>
      <w:tr w:rsidR="007B68A3" w:rsidRPr="00DD4B81" w:rsidTr="007712DA">
        <w:trPr>
          <w:trHeight w:val="608"/>
        </w:trPr>
        <w:tc>
          <w:tcPr>
            <w:tcW w:w="1046" w:type="pct"/>
          </w:tcPr>
          <w:p w:rsidR="007B68A3" w:rsidRPr="00DD4B81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4" w:type="pct"/>
            <w:gridSpan w:val="11"/>
          </w:tcPr>
          <w:p w:rsidR="007B68A3" w:rsidRPr="00741DA2" w:rsidRDefault="007B68A3" w:rsidP="002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перспективных территорий для развития жилищного строительства Ханты-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Мансийского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B68A3" w:rsidRPr="00DD4B81" w:rsidTr="007712DA">
        <w:tc>
          <w:tcPr>
            <w:tcW w:w="1046" w:type="pct"/>
          </w:tcPr>
          <w:p w:rsidR="007B68A3" w:rsidRPr="00DD4B81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4" w:type="pct"/>
            <w:gridSpan w:val="11"/>
          </w:tcPr>
          <w:p w:rsidR="007B68A3" w:rsidRPr="00DD4B81" w:rsidRDefault="007B68A3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</w:tr>
      <w:tr w:rsidR="007B68A3" w:rsidRPr="00DD4B81" w:rsidTr="007712DA">
        <w:trPr>
          <w:trHeight w:val="413"/>
        </w:trPr>
        <w:tc>
          <w:tcPr>
            <w:tcW w:w="1046" w:type="pct"/>
          </w:tcPr>
          <w:p w:rsidR="007B68A3" w:rsidRPr="00DD4B81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54" w:type="pct"/>
            <w:gridSpan w:val="11"/>
          </w:tcPr>
          <w:p w:rsidR="007B68A3" w:rsidRPr="00DD4B81" w:rsidRDefault="007B68A3" w:rsidP="00E1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Речапов Р.Ш.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аместитель главы Ханты-Мансийского района, директор департамента строительства, архитектуры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7B68A3" w:rsidRPr="008E65A9" w:rsidTr="007712DA">
        <w:tc>
          <w:tcPr>
            <w:tcW w:w="1046" w:type="pct"/>
          </w:tcPr>
          <w:p w:rsidR="007B68A3" w:rsidRPr="008E65A9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54" w:type="pct"/>
            <w:gridSpan w:val="11"/>
          </w:tcPr>
          <w:p w:rsidR="007B68A3" w:rsidRPr="008E65A9" w:rsidRDefault="007B68A3" w:rsidP="00741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7B68A3" w:rsidRPr="00DD4B81" w:rsidTr="007712DA">
        <w:tc>
          <w:tcPr>
            <w:tcW w:w="1046" w:type="pct"/>
          </w:tcPr>
          <w:p w:rsidR="007B68A3" w:rsidRPr="00DD4B81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4" w:type="pct"/>
            <w:gridSpan w:val="11"/>
          </w:tcPr>
          <w:p w:rsidR="007B68A3" w:rsidRPr="0035668D" w:rsidRDefault="007B68A3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B68A3" w:rsidRPr="00DD4B81" w:rsidTr="007712DA">
        <w:trPr>
          <w:trHeight w:val="128"/>
        </w:trPr>
        <w:tc>
          <w:tcPr>
            <w:tcW w:w="1046" w:type="pct"/>
          </w:tcPr>
          <w:p w:rsidR="007B68A3" w:rsidRPr="00DD4B81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3954" w:type="pct"/>
            <w:gridSpan w:val="11"/>
          </w:tcPr>
          <w:p w:rsidR="007B68A3" w:rsidRPr="0035668D" w:rsidRDefault="007B68A3" w:rsidP="00A10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жилищного строительства.</w:t>
            </w:r>
          </w:p>
        </w:tc>
      </w:tr>
      <w:tr w:rsidR="007B68A3" w:rsidRPr="00DD4B81" w:rsidTr="007712DA">
        <w:trPr>
          <w:trHeight w:val="128"/>
        </w:trPr>
        <w:tc>
          <w:tcPr>
            <w:tcW w:w="1046" w:type="pct"/>
          </w:tcPr>
          <w:p w:rsidR="007B68A3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54" w:type="pct"/>
            <w:gridSpan w:val="11"/>
          </w:tcPr>
          <w:p w:rsidR="007B68A3" w:rsidRPr="0035668D" w:rsidRDefault="007B68A3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жилищного строительства на территории Ханты-Мансийского района</w:t>
            </w:r>
          </w:p>
        </w:tc>
      </w:tr>
      <w:tr w:rsidR="007B68A3" w:rsidRPr="00DD4B81" w:rsidTr="007712DA">
        <w:tc>
          <w:tcPr>
            <w:tcW w:w="1046" w:type="pct"/>
          </w:tcPr>
          <w:p w:rsidR="007B68A3" w:rsidRPr="00DD4B81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4" w:type="pct"/>
            <w:gridSpan w:val="11"/>
          </w:tcPr>
          <w:p w:rsidR="007B68A3" w:rsidRPr="00741DA2" w:rsidRDefault="007B68A3" w:rsidP="0074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1. Развитие градостроительного регулирования в сфере жилищного строительства</w:t>
            </w:r>
          </w:p>
          <w:p w:rsidR="007B68A3" w:rsidRPr="0035668D" w:rsidRDefault="007B68A3" w:rsidP="0074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7B68A3" w:rsidRPr="00DD4B81" w:rsidTr="007712DA">
        <w:trPr>
          <w:trHeight w:val="662"/>
        </w:trPr>
        <w:tc>
          <w:tcPr>
            <w:tcW w:w="1046" w:type="pct"/>
            <w:vMerge w:val="restart"/>
          </w:tcPr>
          <w:p w:rsidR="007B68A3" w:rsidRPr="00957853" w:rsidRDefault="007B68A3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7B68A3" w:rsidRPr="00957853" w:rsidRDefault="007B68A3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91" w:type="pct"/>
            <w:vMerge w:val="restart"/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2" w:type="pct"/>
            <w:vMerge w:val="restart"/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72" w:type="pct"/>
            <w:vMerge w:val="restart"/>
            <w:tcBorders>
              <w:bottom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</w:t>
            </w:r>
          </w:p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  <w:gridSpan w:val="8"/>
            <w:tcBorders>
              <w:bottom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7B68A3" w:rsidRPr="00DD4B81" w:rsidTr="007712DA">
        <w:trPr>
          <w:trHeight w:val="120"/>
        </w:trPr>
        <w:tc>
          <w:tcPr>
            <w:tcW w:w="1046" w:type="pct"/>
            <w:vMerge/>
          </w:tcPr>
          <w:p w:rsidR="007B68A3" w:rsidRPr="00957853" w:rsidRDefault="007B68A3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7B68A3" w:rsidRPr="00394D0D" w:rsidRDefault="007B68A3" w:rsidP="000C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7B68A3" w:rsidRPr="00957853" w:rsidRDefault="007B68A3" w:rsidP="000C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окончания реализации муниципальной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исполнитель/ соисполнитель за достижение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</w:tr>
      <w:tr w:rsidR="007B68A3" w:rsidRPr="00DD4B81" w:rsidTr="007712DA">
        <w:trPr>
          <w:trHeight w:val="120"/>
        </w:trPr>
        <w:tc>
          <w:tcPr>
            <w:tcW w:w="1046" w:type="pct"/>
            <w:vMerge/>
          </w:tcPr>
          <w:p w:rsidR="000C1A21" w:rsidRPr="00957853" w:rsidRDefault="000C1A2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0C1A21" w:rsidRPr="00957853" w:rsidRDefault="007B68A3" w:rsidP="007B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0C1A21" w:rsidRPr="00957853" w:rsidRDefault="007B68A3" w:rsidP="00D7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68A3">
              <w:rPr>
                <w:rFonts w:ascii="Times New Roman" w:eastAsia="Calibri" w:hAnsi="Times New Roman"/>
                <w:sz w:val="24"/>
                <w:szCs w:val="24"/>
              </w:rPr>
              <w:t>Объем жилищного строительства, тыс. кв. м в год</w:t>
            </w:r>
          </w:p>
        </w:tc>
        <w:tc>
          <w:tcPr>
            <w:tcW w:w="572" w:type="pct"/>
          </w:tcPr>
          <w:p w:rsidR="000C1A21" w:rsidRPr="00957853" w:rsidRDefault="000C1A21" w:rsidP="00D7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- Югры от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31.10.2021 № 47</w:t>
            </w:r>
            <w:r w:rsidRPr="00957853">
              <w:rPr>
                <w:rFonts w:ascii="Times New Roman" w:eastAsia="Calibri" w:hAnsi="Times New Roman"/>
                <w:sz w:val="24"/>
                <w:szCs w:val="24"/>
              </w:rPr>
              <w:t>6-п "О государственной программе Ханты-Мансийского автономного округа – Югры "Развитие жилищной сферы"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11,950</w:t>
            </w:r>
          </w:p>
        </w:tc>
        <w:tc>
          <w:tcPr>
            <w:tcW w:w="286" w:type="pct"/>
            <w:tcBorders>
              <w:top w:val="nil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286" w:type="pct"/>
            <w:tcBorders>
              <w:top w:val="nil"/>
            </w:tcBorders>
          </w:tcPr>
          <w:p w:rsidR="000C1A21" w:rsidRPr="00957853" w:rsidRDefault="000C1A21" w:rsidP="00932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0C1A21" w:rsidRPr="00957853" w:rsidRDefault="00394D0D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572" w:type="pct"/>
            <w:tcBorders>
              <w:top w:val="nil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  <w:proofErr w:type="spellEnd"/>
          </w:p>
        </w:tc>
      </w:tr>
      <w:tr w:rsidR="00A32396" w:rsidRPr="00DD4B81" w:rsidTr="007712DA">
        <w:trPr>
          <w:trHeight w:val="134"/>
        </w:trPr>
        <w:tc>
          <w:tcPr>
            <w:tcW w:w="1046" w:type="pct"/>
            <w:vMerge w:val="restart"/>
          </w:tcPr>
          <w:p w:rsidR="00A32396" w:rsidRPr="00957853" w:rsidRDefault="00A32396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62" w:type="pct"/>
            <w:gridSpan w:val="2"/>
            <w:vMerge w:val="restart"/>
          </w:tcPr>
          <w:p w:rsidR="00A32396" w:rsidRPr="00957853" w:rsidRDefault="001A693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91" w:type="pct"/>
            <w:gridSpan w:val="9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32396" w:rsidRPr="00DD4B81" w:rsidTr="007712DA">
        <w:tc>
          <w:tcPr>
            <w:tcW w:w="1046" w:type="pct"/>
            <w:vMerge/>
          </w:tcPr>
          <w:p w:rsidR="00A32396" w:rsidRPr="00957853" w:rsidRDefault="00A32396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7" w:type="pct"/>
            <w:gridSpan w:val="2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2" w:type="pct"/>
            <w:gridSpan w:val="2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67" w:type="pct"/>
            <w:gridSpan w:val="2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4" w:type="pct"/>
            <w:gridSpan w:val="2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A693A" w:rsidRPr="00DD4B81" w:rsidTr="007712DA">
        <w:trPr>
          <w:trHeight w:val="53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572" w:type="pct"/>
          </w:tcPr>
          <w:p w:rsidR="001A693A" w:rsidRPr="001D0BF3" w:rsidRDefault="001D0BF3" w:rsidP="001A693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21 341,4</w:t>
            </w:r>
          </w:p>
        </w:tc>
        <w:tc>
          <w:tcPr>
            <w:tcW w:w="667" w:type="pct"/>
            <w:gridSpan w:val="2"/>
          </w:tcPr>
          <w:p w:rsidR="001A693A" w:rsidRDefault="001A693A" w:rsidP="001A693A">
            <w:pPr>
              <w:jc w:val="center"/>
            </w:pPr>
            <w:r w:rsidRPr="005D78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196,9</w:t>
            </w:r>
          </w:p>
        </w:tc>
        <w:tc>
          <w:tcPr>
            <w:tcW w:w="572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6 381,4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5 881,4</w:t>
            </w:r>
          </w:p>
        </w:tc>
        <w:tc>
          <w:tcPr>
            <w:tcW w:w="714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5 881,4</w:t>
            </w:r>
          </w:p>
        </w:tc>
      </w:tr>
      <w:tr w:rsidR="001A693A" w:rsidRPr="00DD4B81" w:rsidTr="007712DA"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2" w:type="pct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7712DA"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2" w:type="pct"/>
          </w:tcPr>
          <w:p w:rsidR="001A693A" w:rsidRPr="0047366F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17 040,5</w:t>
            </w:r>
          </w:p>
        </w:tc>
        <w:tc>
          <w:tcPr>
            <w:tcW w:w="667" w:type="pct"/>
            <w:gridSpan w:val="2"/>
          </w:tcPr>
          <w:p w:rsidR="001A693A" w:rsidRPr="0047366F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2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5 234,4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5 234,4</w:t>
            </w:r>
          </w:p>
        </w:tc>
        <w:tc>
          <w:tcPr>
            <w:tcW w:w="714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5 234,4</w:t>
            </w:r>
          </w:p>
        </w:tc>
      </w:tr>
      <w:tr w:rsidR="001A693A" w:rsidRPr="00DD4B81" w:rsidTr="007712DA"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2" w:type="pct"/>
          </w:tcPr>
          <w:p w:rsidR="001A693A" w:rsidRPr="001D0BF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4 300,9</w:t>
            </w:r>
          </w:p>
        </w:tc>
        <w:tc>
          <w:tcPr>
            <w:tcW w:w="667" w:type="pct"/>
            <w:gridSpan w:val="2"/>
          </w:tcPr>
          <w:p w:rsidR="001A693A" w:rsidRPr="001D0BF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1 147,0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647,0</w:t>
            </w:r>
          </w:p>
        </w:tc>
        <w:tc>
          <w:tcPr>
            <w:tcW w:w="714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1A693A" w:rsidRPr="00DD4B81" w:rsidTr="007712DA">
        <w:trPr>
          <w:trHeight w:val="20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3A" w:rsidRPr="00DD4B81" w:rsidTr="007712DA"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572" w:type="pct"/>
          </w:tcPr>
          <w:p w:rsidR="001A693A" w:rsidRPr="00BF254D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4 300,9</w:t>
            </w:r>
          </w:p>
        </w:tc>
        <w:tc>
          <w:tcPr>
            <w:tcW w:w="667" w:type="pct"/>
            <w:gridSpan w:val="2"/>
          </w:tcPr>
          <w:p w:rsidR="001A693A" w:rsidRPr="00BF254D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1 147,0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647,0</w:t>
            </w:r>
          </w:p>
        </w:tc>
        <w:tc>
          <w:tcPr>
            <w:tcW w:w="714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1A693A" w:rsidRPr="00DD4B81" w:rsidTr="007712DA">
        <w:trPr>
          <w:trHeight w:val="258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BA0712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7712DA"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Style w:val="211pt"/>
                <w:rFonts w:eastAsia="Calibri"/>
                <w:sz w:val="24"/>
              </w:rPr>
            </w:pPr>
            <w:r w:rsidRPr="001A693A">
              <w:rPr>
                <w:rStyle w:val="211pt"/>
                <w:rFonts w:eastAsia="Calibri"/>
                <w:sz w:val="24"/>
              </w:rPr>
              <w:t>Справочно:</w:t>
            </w:r>
          </w:p>
          <w:p w:rsidR="001A693A" w:rsidRPr="001A693A" w:rsidRDefault="001A693A" w:rsidP="001A693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1A693A">
              <w:rPr>
                <w:rStyle w:val="211pt"/>
                <w:rFonts w:eastAsia="Calibri"/>
                <w:sz w:val="24"/>
                <w:szCs w:val="20"/>
              </w:rPr>
              <w:t>средства предприятий -недропользователей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BA0712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7712DA">
        <w:trPr>
          <w:trHeight w:val="271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Справочно:</w:t>
            </w:r>
          </w:p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BA0712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396" w:rsidRPr="00DD4B81" w:rsidTr="007712DA">
        <w:trPr>
          <w:trHeight w:val="241"/>
        </w:trPr>
        <w:tc>
          <w:tcPr>
            <w:tcW w:w="1046" w:type="pct"/>
            <w:vMerge w:val="restart"/>
          </w:tcPr>
          <w:p w:rsidR="00A32396" w:rsidRPr="00957853" w:rsidRDefault="00A32396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A32396" w:rsidRPr="00957853" w:rsidRDefault="00A32396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762" w:type="pct"/>
            <w:gridSpan w:val="2"/>
            <w:vMerge w:val="restart"/>
          </w:tcPr>
          <w:p w:rsidR="00A32396" w:rsidRPr="00957853" w:rsidRDefault="001A693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91" w:type="pct"/>
            <w:gridSpan w:val="9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32396" w:rsidRPr="00DD4B81" w:rsidTr="007712DA">
        <w:trPr>
          <w:trHeight w:val="406"/>
        </w:trPr>
        <w:tc>
          <w:tcPr>
            <w:tcW w:w="1046" w:type="pct"/>
            <w:vMerge/>
          </w:tcPr>
          <w:p w:rsidR="00A32396" w:rsidRPr="00957853" w:rsidRDefault="00A32396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</w:tcPr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pct"/>
            <w:gridSpan w:val="9"/>
          </w:tcPr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Портфель проектов «Жилье и городская среда»</w:t>
            </w:r>
          </w:p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01.01.2019 – 31.12.2025)  </w:t>
            </w:r>
          </w:p>
        </w:tc>
      </w:tr>
      <w:tr w:rsidR="001A693A" w:rsidRPr="00DD4B81" w:rsidTr="007712DA">
        <w:trPr>
          <w:trHeight w:val="180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2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A693A" w:rsidRPr="00DD4B81" w:rsidTr="007712DA">
        <w:trPr>
          <w:trHeight w:val="173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7712DA">
        <w:trPr>
          <w:trHeight w:val="137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 xml:space="preserve">бюджет </w:t>
            </w: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7712DA">
        <w:trPr>
          <w:trHeight w:val="217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7712DA">
        <w:trPr>
          <w:trHeight w:val="195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3A" w:rsidRPr="00DD4B81" w:rsidTr="007712DA">
        <w:trPr>
          <w:trHeight w:val="227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572" w:type="pct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7712DA">
        <w:trPr>
          <w:trHeight w:val="209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7712DA">
        <w:trPr>
          <w:trHeight w:val="406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Style w:val="211pt"/>
                <w:rFonts w:eastAsia="Calibri"/>
                <w:sz w:val="24"/>
              </w:rPr>
            </w:pPr>
            <w:r w:rsidRPr="001A693A">
              <w:rPr>
                <w:rStyle w:val="211pt"/>
                <w:rFonts w:eastAsia="Calibri"/>
                <w:sz w:val="24"/>
              </w:rPr>
              <w:t>Справочно:</w:t>
            </w:r>
          </w:p>
          <w:p w:rsidR="001A693A" w:rsidRPr="001A693A" w:rsidRDefault="001A693A" w:rsidP="001A693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1A693A">
              <w:rPr>
                <w:rStyle w:val="211pt"/>
                <w:rFonts w:eastAsia="Calibri"/>
                <w:sz w:val="24"/>
                <w:szCs w:val="20"/>
              </w:rPr>
              <w:t>средства предприятий -недропользователей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7712DA">
        <w:trPr>
          <w:trHeight w:val="406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Справочно:</w:t>
            </w:r>
          </w:p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396" w:rsidRPr="00DD4B81" w:rsidTr="007712DA">
        <w:trPr>
          <w:trHeight w:val="406"/>
        </w:trPr>
        <w:tc>
          <w:tcPr>
            <w:tcW w:w="1046" w:type="pct"/>
            <w:vMerge/>
          </w:tcPr>
          <w:p w:rsidR="00A32396" w:rsidRPr="00957853" w:rsidRDefault="00A32396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 w:val="restart"/>
          </w:tcPr>
          <w:p w:rsidR="00A32396" w:rsidRPr="00957853" w:rsidRDefault="001A693A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91" w:type="pct"/>
            <w:gridSpan w:val="9"/>
          </w:tcPr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«Жилье»</w:t>
            </w:r>
          </w:p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31.12.2023)</w:t>
            </w:r>
          </w:p>
        </w:tc>
      </w:tr>
      <w:tr w:rsidR="00A32396" w:rsidRPr="00DD4B81" w:rsidTr="007712DA">
        <w:trPr>
          <w:trHeight w:val="156"/>
        </w:trPr>
        <w:tc>
          <w:tcPr>
            <w:tcW w:w="1046" w:type="pct"/>
            <w:vMerge/>
          </w:tcPr>
          <w:p w:rsidR="00A32396" w:rsidRPr="00957853" w:rsidRDefault="00A32396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A32396" w:rsidRPr="00957853" w:rsidRDefault="008177CE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7712DA">
        <w:trPr>
          <w:trHeight w:val="261"/>
        </w:trPr>
        <w:tc>
          <w:tcPr>
            <w:tcW w:w="1046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572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7712DA">
        <w:trPr>
          <w:trHeight w:val="211"/>
        </w:trPr>
        <w:tc>
          <w:tcPr>
            <w:tcW w:w="1046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 xml:space="preserve">федеральный </w:t>
            </w: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бюджет</w:t>
            </w:r>
          </w:p>
        </w:tc>
        <w:tc>
          <w:tcPr>
            <w:tcW w:w="572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7712DA">
        <w:trPr>
          <w:trHeight w:val="203"/>
        </w:trPr>
        <w:tc>
          <w:tcPr>
            <w:tcW w:w="1046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2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7712DA">
        <w:trPr>
          <w:trHeight w:val="181"/>
        </w:trPr>
        <w:tc>
          <w:tcPr>
            <w:tcW w:w="1046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2" w:type="pct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7712DA">
        <w:trPr>
          <w:trHeight w:val="173"/>
        </w:trPr>
        <w:tc>
          <w:tcPr>
            <w:tcW w:w="1046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572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6E" w:rsidRPr="00DD4B81" w:rsidTr="007712DA">
        <w:trPr>
          <w:trHeight w:val="406"/>
        </w:trPr>
        <w:tc>
          <w:tcPr>
            <w:tcW w:w="1046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572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7712DA">
        <w:trPr>
          <w:trHeight w:val="406"/>
        </w:trPr>
        <w:tc>
          <w:tcPr>
            <w:tcW w:w="1046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2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7712DA">
        <w:trPr>
          <w:trHeight w:val="406"/>
        </w:trPr>
        <w:tc>
          <w:tcPr>
            <w:tcW w:w="1046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Style w:val="211pt"/>
                <w:rFonts w:eastAsia="Calibri"/>
                <w:sz w:val="24"/>
              </w:rPr>
            </w:pPr>
            <w:r w:rsidRPr="0059666C">
              <w:rPr>
                <w:rStyle w:val="211pt"/>
                <w:rFonts w:eastAsia="Calibri"/>
                <w:sz w:val="24"/>
              </w:rPr>
              <w:t>Справочно:</w:t>
            </w:r>
          </w:p>
          <w:p w:rsidR="00280B6E" w:rsidRPr="0059666C" w:rsidRDefault="00280B6E" w:rsidP="00280B6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59666C">
              <w:rPr>
                <w:rStyle w:val="211pt"/>
                <w:rFonts w:eastAsia="Calibri"/>
                <w:sz w:val="24"/>
                <w:szCs w:val="20"/>
              </w:rPr>
              <w:t>средства предприятий -недропользователей</w:t>
            </w:r>
          </w:p>
        </w:tc>
        <w:tc>
          <w:tcPr>
            <w:tcW w:w="572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3222" w:rsidRDefault="000D3222" w:rsidP="0041654C">
      <w:pPr>
        <w:pStyle w:val="22"/>
        <w:shd w:val="clear" w:color="auto" w:fill="auto"/>
        <w:spacing w:before="0" w:after="0" w:line="240" w:lineRule="auto"/>
        <w:jc w:val="both"/>
      </w:pPr>
    </w:p>
    <w:p w:rsidR="000D3222" w:rsidRPr="00A07A0B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A07A0B" w:rsidSect="002A3A9A">
          <w:type w:val="continuous"/>
          <w:pgSz w:w="16838" w:h="11906" w:orient="landscape" w:code="9"/>
          <w:pgMar w:top="1134" w:right="567" w:bottom="1134" w:left="1418" w:header="567" w:footer="567" w:gutter="0"/>
          <w:cols w:space="720"/>
          <w:noEndnote/>
          <w:titlePg/>
          <w:docGrid w:linePitch="360"/>
        </w:sectPr>
      </w:pPr>
    </w:p>
    <w:p w:rsidR="000D3222" w:rsidRDefault="00CF1748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4306"/>
        <w:gridCol w:w="1801"/>
        <w:gridCol w:w="1783"/>
        <w:gridCol w:w="1005"/>
        <w:gridCol w:w="1103"/>
        <w:gridCol w:w="1024"/>
        <w:gridCol w:w="1067"/>
        <w:gridCol w:w="1071"/>
      </w:tblGrid>
      <w:tr w:rsidR="002A1430" w:rsidRPr="002A1430" w:rsidTr="002A1430">
        <w:trPr>
          <w:trHeight w:val="465"/>
        </w:trPr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I62"/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  <w:bookmarkEnd w:id="0"/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88" w:type="pct"/>
            <w:gridSpan w:val="5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2A1430" w:rsidRPr="002A1430" w:rsidTr="002A1430">
        <w:trPr>
          <w:trHeight w:val="705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2A1430" w:rsidRPr="002A1430" w:rsidTr="002A1430">
        <w:trPr>
          <w:trHeight w:val="300"/>
        </w:trPr>
        <w:tc>
          <w:tcPr>
            <w:tcW w:w="570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143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2A1430" w:rsidRPr="002A1430" w:rsidTr="002A1430">
        <w:trPr>
          <w:trHeight w:val="660"/>
        </w:trPr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«Жилье» (показатель 1)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555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480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630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 (показатели 1, 2, 3 из приложения 3)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21 341,1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2A1430">
        <w:trPr>
          <w:trHeight w:val="630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17 040,5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2A1430">
        <w:trPr>
          <w:trHeight w:val="450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2A1430">
        <w:trPr>
          <w:trHeight w:val="555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615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1 666,7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570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1 666,7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615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сельского поселения Выкатной (п. Выкатной, с. Тюли)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570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615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</w:t>
            </w:r>
            <w:proofErr w:type="spellStart"/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Лугофилинская</w:t>
            </w:r>
            <w:proofErr w:type="spellEnd"/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570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405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сельского поселения Нялинское (с. Нялинское, д. Нялино))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450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405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Шапша (д. Шапша, д. Ярки, с. Зенково) 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570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615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п.Кедровый</w:t>
            </w:r>
            <w:proofErr w:type="spellEnd"/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с.Елизарово</w:t>
            </w:r>
            <w:proofErr w:type="spellEnd"/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570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615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570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615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по подготовке документов для внесения в Единый государственный реестр недвижимости сведений о границах территориальных зон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570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480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Разработка документации по планировке и межеванию территории населенных пунктов Ханты-Мансийского района</w:t>
            </w:r>
            <w:r w:rsidR="00E859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(показатель 4 из приложения 3)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16 385,8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4 623,0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2A1430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14 583,3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4 114,5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2A1430">
        <w:trPr>
          <w:trHeight w:val="510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2A1430">
        <w:trPr>
          <w:trHeight w:val="480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документации по планировке и межеванию территории населенных пунктов Ханты-Мансийского района</w:t>
            </w:r>
            <w:bookmarkStart w:id="1" w:name="_GoBack"/>
            <w:bookmarkEnd w:id="1"/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16 385,8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4 623,0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2A1430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14 583,3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4 114,5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2A1430">
        <w:trPr>
          <w:trHeight w:val="510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2A1430">
        <w:trPr>
          <w:trHeight w:val="300"/>
        </w:trPr>
        <w:tc>
          <w:tcPr>
            <w:tcW w:w="2022" w:type="pct"/>
            <w:gridSpan w:val="2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21 341,1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2A1430">
        <w:trPr>
          <w:trHeight w:val="630"/>
        </w:trPr>
        <w:tc>
          <w:tcPr>
            <w:tcW w:w="2022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17 040,5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lang w:eastAsia="ru-RU"/>
              </w:rPr>
              <w:t>1 337,3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lang w:eastAsia="ru-RU"/>
              </w:rPr>
              <w:t>5 234,4</w:t>
            </w:r>
          </w:p>
        </w:tc>
      </w:tr>
      <w:tr w:rsidR="002A1430" w:rsidRPr="002A1430" w:rsidTr="002A1430">
        <w:trPr>
          <w:trHeight w:val="435"/>
        </w:trPr>
        <w:tc>
          <w:tcPr>
            <w:tcW w:w="2022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2A1430">
        <w:trPr>
          <w:trHeight w:val="315"/>
        </w:trPr>
        <w:tc>
          <w:tcPr>
            <w:tcW w:w="2022" w:type="pct"/>
            <w:gridSpan w:val="2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A1430" w:rsidRPr="002A1430" w:rsidTr="002A1430">
        <w:trPr>
          <w:trHeight w:val="300"/>
        </w:trPr>
        <w:tc>
          <w:tcPr>
            <w:tcW w:w="2022" w:type="pct"/>
            <w:gridSpan w:val="2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600"/>
        </w:trPr>
        <w:tc>
          <w:tcPr>
            <w:tcW w:w="2022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300"/>
        </w:trPr>
        <w:tc>
          <w:tcPr>
            <w:tcW w:w="2022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300"/>
        </w:trPr>
        <w:tc>
          <w:tcPr>
            <w:tcW w:w="2022" w:type="pct"/>
            <w:gridSpan w:val="2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21 341,1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2A1430">
        <w:trPr>
          <w:trHeight w:val="600"/>
        </w:trPr>
        <w:tc>
          <w:tcPr>
            <w:tcW w:w="2022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17 040,5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2A1430">
        <w:trPr>
          <w:trHeight w:val="300"/>
        </w:trPr>
        <w:tc>
          <w:tcPr>
            <w:tcW w:w="2022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2A1430">
        <w:trPr>
          <w:trHeight w:val="300"/>
        </w:trPr>
        <w:tc>
          <w:tcPr>
            <w:tcW w:w="2022" w:type="pct"/>
            <w:gridSpan w:val="2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A1430" w:rsidRPr="002A1430" w:rsidTr="002A1430">
        <w:trPr>
          <w:trHeight w:val="300"/>
        </w:trPr>
        <w:tc>
          <w:tcPr>
            <w:tcW w:w="2022" w:type="pct"/>
            <w:gridSpan w:val="2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315"/>
        </w:trPr>
        <w:tc>
          <w:tcPr>
            <w:tcW w:w="2022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A1430">
        <w:trPr>
          <w:trHeight w:val="300"/>
        </w:trPr>
        <w:tc>
          <w:tcPr>
            <w:tcW w:w="2022" w:type="pct"/>
            <w:gridSpan w:val="2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21 341,1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2A1430">
        <w:trPr>
          <w:trHeight w:val="600"/>
        </w:trPr>
        <w:tc>
          <w:tcPr>
            <w:tcW w:w="2022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17 040,5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2A1430">
        <w:trPr>
          <w:trHeight w:val="420"/>
        </w:trPr>
        <w:tc>
          <w:tcPr>
            <w:tcW w:w="2022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2A1430">
        <w:trPr>
          <w:trHeight w:val="315"/>
        </w:trPr>
        <w:tc>
          <w:tcPr>
            <w:tcW w:w="2022" w:type="pct"/>
            <w:gridSpan w:val="2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A1430" w:rsidRPr="002A1430" w:rsidTr="002A1430">
        <w:trPr>
          <w:trHeight w:val="300"/>
        </w:trPr>
        <w:tc>
          <w:tcPr>
            <w:tcW w:w="2022" w:type="pct"/>
            <w:gridSpan w:val="2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21 341,1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2A1430">
        <w:trPr>
          <w:trHeight w:val="585"/>
        </w:trPr>
        <w:tc>
          <w:tcPr>
            <w:tcW w:w="2022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17 040,5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2A1430">
        <w:trPr>
          <w:trHeight w:val="450"/>
        </w:trPr>
        <w:tc>
          <w:tcPr>
            <w:tcW w:w="2022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</w:tbl>
    <w:p w:rsidR="001169BB" w:rsidRDefault="001169BB" w:rsidP="00036E75">
      <w:pPr>
        <w:tabs>
          <w:tab w:val="left" w:pos="1978"/>
        </w:tabs>
        <w:jc w:val="center"/>
      </w:pPr>
    </w:p>
    <w:p w:rsidR="000D3222" w:rsidRPr="00127263" w:rsidRDefault="000D3222" w:rsidP="00127263">
      <w:pPr>
        <w:pStyle w:val="22"/>
        <w:framePr w:w="15909" w:wrap="auto" w:vAnchor="text" w:hAnchor="page" w:x="938" w:y="-652"/>
        <w:shd w:val="clear" w:color="auto" w:fill="auto"/>
        <w:spacing w:before="0" w:after="0" w:line="322" w:lineRule="exact"/>
        <w:jc w:val="both"/>
        <w:rPr>
          <w:lang w:val="en-US"/>
        </w:rPr>
        <w:sectPr w:rsidR="000D3222" w:rsidRPr="00127263" w:rsidSect="002A3A9A">
          <w:type w:val="continuous"/>
          <w:pgSz w:w="16839" w:h="11907" w:orient="landscape" w:code="9"/>
          <w:pgMar w:top="1134" w:right="567" w:bottom="1134" w:left="1418" w:header="567" w:footer="567" w:gutter="0"/>
          <w:cols w:space="720"/>
          <w:noEndnote/>
          <w:titlePg/>
          <w:docGrid w:linePitch="360"/>
        </w:sectPr>
      </w:pPr>
    </w:p>
    <w:p w:rsidR="000D3222" w:rsidRDefault="00F63936" w:rsidP="00F63936">
      <w:pPr>
        <w:pStyle w:val="22"/>
        <w:shd w:val="clear" w:color="auto" w:fill="auto"/>
        <w:spacing w:before="0"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226EC1">
        <w:t>Приложение 2</w:t>
      </w:r>
    </w:p>
    <w:p w:rsidR="00947052" w:rsidRPr="00B52B17" w:rsidRDefault="00947052" w:rsidP="0025281E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626"/>
        <w:gridCol w:w="4518"/>
        <w:gridCol w:w="6387"/>
        <w:gridCol w:w="2234"/>
      </w:tblGrid>
      <w:tr w:rsidR="00E349AC" w:rsidRPr="00957853" w:rsidTr="002A1430">
        <w:tc>
          <w:tcPr>
            <w:tcW w:w="162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518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38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34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порядка, номер приложения (при наличии)</w:t>
            </w:r>
          </w:p>
        </w:tc>
      </w:tr>
      <w:tr w:rsidR="00E349AC" w:rsidRPr="00957853" w:rsidTr="002A1430">
        <w:tc>
          <w:tcPr>
            <w:tcW w:w="162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</w:t>
            </w:r>
          </w:p>
        </w:tc>
        <w:tc>
          <w:tcPr>
            <w:tcW w:w="4518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2</w:t>
            </w:r>
          </w:p>
        </w:tc>
        <w:tc>
          <w:tcPr>
            <w:tcW w:w="638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3</w:t>
            </w:r>
          </w:p>
        </w:tc>
        <w:tc>
          <w:tcPr>
            <w:tcW w:w="2234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4</w:t>
            </w:r>
          </w:p>
        </w:tc>
      </w:tr>
      <w:tr w:rsidR="0025281E" w:rsidRPr="00957853" w:rsidTr="002A1430">
        <w:tc>
          <w:tcPr>
            <w:tcW w:w="14765" w:type="dxa"/>
            <w:gridSpan w:val="4"/>
          </w:tcPr>
          <w:p w:rsidR="0025281E" w:rsidRPr="00957853" w:rsidRDefault="0025281E" w:rsidP="00127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Цель </w:t>
            </w:r>
            <w:r w:rsidRPr="0095785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25281E" w:rsidRPr="00957853" w:rsidTr="002A1430">
        <w:trPr>
          <w:trHeight w:val="470"/>
        </w:trPr>
        <w:tc>
          <w:tcPr>
            <w:tcW w:w="14765" w:type="dxa"/>
            <w:gridSpan w:val="4"/>
          </w:tcPr>
          <w:p w:rsidR="001E1EF3" w:rsidRPr="00957853" w:rsidRDefault="0025281E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Задача</w:t>
            </w:r>
            <w:r w:rsidR="00947052" w:rsidRPr="00957853">
              <w:rPr>
                <w:sz w:val="24"/>
                <w:szCs w:val="20"/>
              </w:rPr>
              <w:t xml:space="preserve"> 1. </w:t>
            </w:r>
            <w:r w:rsidR="00127A93" w:rsidRPr="00957853">
              <w:rPr>
                <w:sz w:val="24"/>
                <w:szCs w:val="20"/>
              </w:rPr>
              <w:t>Развитие градостроительного регулирования в сфере жилищного строительства</w:t>
            </w:r>
          </w:p>
          <w:p w:rsidR="00127A93" w:rsidRPr="00957853" w:rsidRDefault="00947052" w:rsidP="00127A9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957853">
              <w:rPr>
                <w:rFonts w:ascii="Times New Roman" w:hAnsi="Times New Roman" w:cs="Times New Roman"/>
                <w:sz w:val="24"/>
              </w:rPr>
              <w:t xml:space="preserve">Задача </w:t>
            </w:r>
            <w:r w:rsidR="001E1EF3" w:rsidRPr="00957853">
              <w:rPr>
                <w:rFonts w:ascii="Times New Roman" w:hAnsi="Times New Roman" w:cs="Times New Roman"/>
                <w:sz w:val="24"/>
              </w:rPr>
              <w:t>2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. Стимулирование жилищного строительства</w:t>
            </w:r>
          </w:p>
          <w:p w:rsidR="001E1EF3" w:rsidRPr="00957853" w:rsidRDefault="001E1EF3" w:rsidP="00687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349AC" w:rsidRPr="00957853" w:rsidTr="002A1430">
        <w:trPr>
          <w:trHeight w:val="1425"/>
        </w:trPr>
        <w:tc>
          <w:tcPr>
            <w:tcW w:w="1626" w:type="dxa"/>
          </w:tcPr>
          <w:p w:rsidR="0025281E" w:rsidRPr="00957853" w:rsidRDefault="00B177CC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4518" w:type="dxa"/>
          </w:tcPr>
          <w:p w:rsidR="0025281E" w:rsidRPr="00957853" w:rsidRDefault="00074346" w:rsidP="0007434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957853">
              <w:rPr>
                <w:bCs/>
                <w:sz w:val="24"/>
                <w:szCs w:val="20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</w:t>
            </w:r>
          </w:p>
        </w:tc>
        <w:tc>
          <w:tcPr>
            <w:tcW w:w="6387" w:type="dxa"/>
          </w:tcPr>
          <w:p w:rsidR="0025281E" w:rsidRPr="00957853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1.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Актуализация Программы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 комплексного развития социальной инфрастр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уктуры Ханты-Мансийского района.</w:t>
            </w:r>
          </w:p>
          <w:p w:rsidR="00C33024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2.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957853">
              <w:rPr>
                <w:rFonts w:ascii="Times New Roman" w:eastAsiaTheme="minorEastAsia" w:hAnsi="Times New Roman"/>
                <w:sz w:val="24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3.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застройки сельского поселения </w:t>
            </w:r>
            <w:r w:rsidRPr="001A013F">
              <w:rPr>
                <w:rFonts w:ascii="Times New Roman" w:eastAsiaTheme="minorEastAsia" w:hAnsi="Times New Roman"/>
                <w:sz w:val="24"/>
              </w:rPr>
              <w:t>Выкатной (п. Выкатной, с. Тюли)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4.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Лугофилинская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5.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Нялинское (с. Нялинское, д. Нялино))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6.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Шапша (д. Шапша, д. Ярки, с. Зенково)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7.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</w:t>
            </w:r>
            <w:r w:rsidRPr="001A013F">
              <w:rPr>
                <w:rFonts w:ascii="Times New Roman" w:eastAsiaTheme="minorEastAsia" w:hAnsi="Times New Roman"/>
                <w:sz w:val="24"/>
              </w:rPr>
              <w:lastRenderedPageBreak/>
              <w:t>Мансийского района: сельское поселение Кедровый (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п.Кедровый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 xml:space="preserve">,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с.Елизарово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8.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Ягурьях))</w:t>
            </w:r>
          </w:p>
          <w:p w:rsidR="0085040E" w:rsidRPr="00957853" w:rsidRDefault="00B177CC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9. </w:t>
            </w:r>
            <w:r w:rsidRPr="0045684F">
              <w:rPr>
                <w:rFonts w:ascii="Times New Roman" w:eastAsiaTheme="minorEastAsia" w:hAnsi="Times New Roman"/>
                <w:sz w:val="24"/>
              </w:rPr>
              <w:t>Выполнение по подготовке документов для внесения в Единый государственный реестр недвижимости сведений о границах территориальных зон</w:t>
            </w:r>
          </w:p>
        </w:tc>
        <w:tc>
          <w:tcPr>
            <w:tcW w:w="2234" w:type="dxa"/>
          </w:tcPr>
          <w:p w:rsidR="0025281E" w:rsidRPr="00957853" w:rsidRDefault="0025281E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2A1430" w:rsidRPr="00957853" w:rsidTr="002A1430">
        <w:trPr>
          <w:trHeight w:val="1189"/>
        </w:trPr>
        <w:tc>
          <w:tcPr>
            <w:tcW w:w="1626" w:type="dxa"/>
          </w:tcPr>
          <w:p w:rsidR="002A1430" w:rsidRDefault="002A1430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2.</w:t>
            </w:r>
          </w:p>
        </w:tc>
        <w:tc>
          <w:tcPr>
            <w:tcW w:w="4518" w:type="dxa"/>
          </w:tcPr>
          <w:p w:rsidR="002A1430" w:rsidRPr="00957853" w:rsidRDefault="002A1430" w:rsidP="00074346">
            <w:pPr>
              <w:pStyle w:val="22"/>
              <w:shd w:val="clear" w:color="auto" w:fill="auto"/>
              <w:spacing w:before="0" w:after="0" w:line="240" w:lineRule="auto"/>
              <w:rPr>
                <w:bCs/>
                <w:sz w:val="24"/>
                <w:szCs w:val="20"/>
              </w:rPr>
            </w:pPr>
            <w:r w:rsidRPr="002A1430">
              <w:rPr>
                <w:bCs/>
                <w:sz w:val="24"/>
                <w:szCs w:val="20"/>
              </w:rPr>
              <w:t>Основное мероприятие</w:t>
            </w:r>
            <w:r>
              <w:rPr>
                <w:bCs/>
                <w:sz w:val="24"/>
                <w:szCs w:val="20"/>
              </w:rPr>
              <w:t xml:space="preserve">: </w:t>
            </w:r>
            <w:r w:rsidRPr="002A1430">
              <w:rPr>
                <w:bCs/>
                <w:sz w:val="24"/>
                <w:szCs w:val="20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6387" w:type="dxa"/>
          </w:tcPr>
          <w:p w:rsidR="002A1430" w:rsidRPr="002A1430" w:rsidRDefault="002A1430" w:rsidP="002A1430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1.</w:t>
            </w:r>
            <w:r w:rsidRPr="00905C6A">
              <w:rPr>
                <w:rFonts w:ascii="Times New Roman" w:eastAsiaTheme="minorEastAsia" w:hAnsi="Times New Roman"/>
                <w:color w:val="FF0000"/>
                <w:sz w:val="24"/>
              </w:rPr>
              <w:t xml:space="preserve"> </w:t>
            </w:r>
            <w:r w:rsidRPr="002A1430">
              <w:rPr>
                <w:rFonts w:ascii="Times New Roman" w:eastAsiaTheme="minorEastAsia" w:hAnsi="Times New Roman"/>
                <w:sz w:val="24"/>
              </w:rPr>
              <w:t>Разработка документации по планировке и межеванию территории населенных пунктов Ханты-Мансийского района</w:t>
            </w:r>
            <w:r>
              <w:rPr>
                <w:rFonts w:ascii="Times New Roman" w:eastAsiaTheme="minorEastAsia" w:hAnsi="Times New Roman"/>
                <w:sz w:val="24"/>
              </w:rPr>
              <w:t>.</w:t>
            </w:r>
          </w:p>
        </w:tc>
        <w:tc>
          <w:tcPr>
            <w:tcW w:w="2234" w:type="dxa"/>
          </w:tcPr>
          <w:p w:rsidR="002A1430" w:rsidRPr="00957853" w:rsidRDefault="002A1430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</w:p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  <w:r>
        <w:br w:type="page"/>
      </w:r>
    </w:p>
    <w:p w:rsidR="007A079F" w:rsidRPr="006C76AD" w:rsidRDefault="00127A93" w:rsidP="007A079F">
      <w:pPr>
        <w:pStyle w:val="22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>Приложение</w:t>
      </w:r>
      <w:r w:rsidR="007A079F" w:rsidRPr="006C76AD">
        <w:t xml:space="preserve"> 3</w:t>
      </w:r>
    </w:p>
    <w:p w:rsidR="000D3222" w:rsidRDefault="000D3222" w:rsidP="007A079F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5421"/>
        <w:gridCol w:w="2114"/>
        <w:gridCol w:w="790"/>
        <w:gridCol w:w="790"/>
        <w:gridCol w:w="787"/>
        <w:gridCol w:w="766"/>
        <w:gridCol w:w="849"/>
        <w:gridCol w:w="2942"/>
      </w:tblGrid>
      <w:tr w:rsidR="00FE05D2" w:rsidRPr="00957853" w:rsidTr="00DF2DC6">
        <w:trPr>
          <w:trHeight w:hRule="exact" w:val="651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CED" w:rsidRPr="00957853" w:rsidRDefault="00614CED" w:rsidP="0084094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показателя 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Базовый показатель </w:t>
            </w:r>
          </w:p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Значение показателя </w:t>
            </w:r>
          </w:p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FE05D2" w:rsidRPr="00957853" w:rsidTr="00DF2DC6">
        <w:trPr>
          <w:trHeight w:hRule="exact" w:val="575"/>
          <w:jc w:val="center"/>
        </w:trPr>
        <w:tc>
          <w:tcPr>
            <w:tcW w:w="1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E05D2" w:rsidRPr="00957853" w:rsidRDefault="00FE05D2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E05D2" w:rsidRPr="00957853" w:rsidRDefault="00FE05D2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E05D2" w:rsidRPr="00957853" w:rsidRDefault="00FE05D2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2022</w:t>
            </w:r>
            <w:r w:rsidRPr="00957853">
              <w:rPr>
                <w:sz w:val="24"/>
                <w:szCs w:val="24"/>
                <w:u w:val="single"/>
              </w:rPr>
              <w:t xml:space="preserve"> </w:t>
            </w:r>
            <w:r w:rsidRPr="00957853">
              <w:rPr>
                <w:sz w:val="24"/>
                <w:szCs w:val="24"/>
              </w:rPr>
              <w:t>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2023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2024 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75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75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5D2" w:rsidRPr="00957853" w:rsidRDefault="00FE05D2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D2" w:rsidRPr="00957853" w:rsidTr="00DF2DC6">
        <w:trPr>
          <w:trHeight w:hRule="exact" w:val="350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5D2" w:rsidRPr="00957853" w:rsidRDefault="00FE05D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5D2" w:rsidRPr="00957853" w:rsidRDefault="00FE05D2" w:rsidP="00FE05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E05D2" w:rsidRPr="00957853" w:rsidTr="00DF2DC6">
        <w:trPr>
          <w:trHeight w:hRule="exact" w:val="859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Default="00FE05D2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E05D2" w:rsidRPr="00957853" w:rsidRDefault="00FE05D2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5D2" w:rsidRPr="00957853" w:rsidTr="00DF2DC6">
        <w:trPr>
          <w:trHeight w:hRule="exact" w:val="91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Default="00FE05D2" w:rsidP="00FE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5D2" w:rsidRPr="00957853" w:rsidTr="00DF2DC6">
        <w:trPr>
          <w:trHeight w:hRule="exact" w:val="934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C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2B34" w:rsidRPr="00957853" w:rsidTr="00DF2DC6">
        <w:trPr>
          <w:trHeight w:hRule="exact" w:val="127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B34" w:rsidRDefault="003B2B34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B34" w:rsidRPr="00957853" w:rsidRDefault="003B2B3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документации по планировке и межеванию территории </w:t>
            </w: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соответствующих </w:t>
            </w:r>
            <w:r w:rsidR="00DF2DC6">
              <w:rPr>
                <w:rFonts w:ascii="Times New Roman" w:hAnsi="Times New Roman" w:cs="Times New Roman"/>
                <w:sz w:val="24"/>
                <w:szCs w:val="24"/>
              </w:rPr>
              <w:t>Югорскому стандарту развития территории населенных пунктов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B34" w:rsidRPr="00957853" w:rsidRDefault="00DF2DC6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B34" w:rsidRPr="00957853" w:rsidRDefault="00DF2DC6" w:rsidP="00C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B34" w:rsidRPr="00957853" w:rsidRDefault="00DF2DC6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B34" w:rsidRPr="00957853" w:rsidRDefault="00DF2DC6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B34" w:rsidRDefault="00DF2DC6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B34" w:rsidRDefault="00DF2DC6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34" w:rsidRPr="00957853" w:rsidRDefault="00DF2DC6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C56C4" w:rsidRPr="00DC56C4" w:rsidRDefault="00DF2DC6" w:rsidP="00DF2DC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P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Pr="00DC56C4" w:rsidRDefault="00DC56C4" w:rsidP="00C05371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C05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К.Р.Минулин</w:t>
      </w:r>
    </w:p>
    <w:p w:rsidR="000E0ED5" w:rsidRPr="000E0ED5" w:rsidRDefault="000E0ED5" w:rsidP="00F06E17">
      <w:pPr>
        <w:pStyle w:val="22"/>
        <w:shd w:val="clear" w:color="auto" w:fill="auto"/>
        <w:spacing w:before="0" w:after="272" w:line="280" w:lineRule="exact"/>
        <w:rPr>
          <w:color w:val="FF0000"/>
        </w:rPr>
      </w:pPr>
    </w:p>
    <w:sectPr w:rsidR="000E0ED5" w:rsidRPr="000E0ED5" w:rsidSect="002A3A9A">
      <w:type w:val="continuous"/>
      <w:pgSz w:w="16840" w:h="11907" w:orient="landscape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30" w:rsidRDefault="002A1430">
      <w:pPr>
        <w:spacing w:after="0" w:line="240" w:lineRule="auto"/>
      </w:pPr>
      <w:r>
        <w:separator/>
      </w:r>
    </w:p>
  </w:endnote>
  <w:endnote w:type="continuationSeparator" w:id="0">
    <w:p w:rsidR="002A1430" w:rsidRDefault="002A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30" w:rsidRDefault="002A1430">
      <w:pPr>
        <w:spacing w:after="0" w:line="240" w:lineRule="auto"/>
      </w:pPr>
      <w:r>
        <w:separator/>
      </w:r>
    </w:p>
  </w:footnote>
  <w:footnote w:type="continuationSeparator" w:id="0">
    <w:p w:rsidR="002A1430" w:rsidRDefault="002A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47416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2A1430" w:rsidRPr="00254CB9" w:rsidRDefault="002A1430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E85986" w:rsidRPr="00E85986">
          <w:rPr>
            <w:rFonts w:ascii="Times New Roman" w:hAnsi="Times New Roman"/>
            <w:noProof/>
            <w:sz w:val="26"/>
            <w:szCs w:val="26"/>
            <w:lang w:val="ru-RU"/>
          </w:rPr>
          <w:t>13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4A38B5"/>
    <w:multiLevelType w:val="hybridMultilevel"/>
    <w:tmpl w:val="98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54DA"/>
    <w:multiLevelType w:val="hybridMultilevel"/>
    <w:tmpl w:val="E3AE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D73533D"/>
    <w:multiLevelType w:val="hybridMultilevel"/>
    <w:tmpl w:val="B2F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D1D4FE6"/>
    <w:multiLevelType w:val="hybridMultilevel"/>
    <w:tmpl w:val="F6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662BA3"/>
    <w:multiLevelType w:val="hybridMultilevel"/>
    <w:tmpl w:val="C4FE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6"/>
  </w:num>
  <w:num w:numId="5">
    <w:abstractNumId w:val="0"/>
  </w:num>
  <w:num w:numId="6">
    <w:abstractNumId w:val="14"/>
  </w:num>
  <w:num w:numId="7">
    <w:abstractNumId w:val="8"/>
  </w:num>
  <w:num w:numId="8">
    <w:abstractNumId w:val="12"/>
  </w:num>
  <w:num w:numId="9">
    <w:abstractNumId w:val="19"/>
  </w:num>
  <w:num w:numId="10">
    <w:abstractNumId w:val="2"/>
  </w:num>
  <w:num w:numId="11">
    <w:abstractNumId w:val="5"/>
  </w:num>
  <w:num w:numId="12">
    <w:abstractNumId w:val="17"/>
  </w:num>
  <w:num w:numId="13">
    <w:abstractNumId w:val="10"/>
  </w:num>
  <w:num w:numId="14">
    <w:abstractNumId w:val="1"/>
  </w:num>
  <w:num w:numId="15">
    <w:abstractNumId w:val="11"/>
  </w:num>
  <w:num w:numId="16">
    <w:abstractNumId w:val="3"/>
  </w:num>
  <w:num w:numId="17">
    <w:abstractNumId w:val="6"/>
  </w:num>
  <w:num w:numId="18">
    <w:abstractNumId w:val="9"/>
  </w:num>
  <w:num w:numId="19">
    <w:abstractNumId w:val="18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47E"/>
    <w:rsid w:val="0000678C"/>
    <w:rsid w:val="0000721F"/>
    <w:rsid w:val="0000787B"/>
    <w:rsid w:val="0000794D"/>
    <w:rsid w:val="00010851"/>
    <w:rsid w:val="00010A36"/>
    <w:rsid w:val="00012C43"/>
    <w:rsid w:val="00012DA2"/>
    <w:rsid w:val="0001382F"/>
    <w:rsid w:val="000141F5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5F9"/>
    <w:rsid w:val="00024C95"/>
    <w:rsid w:val="000261A9"/>
    <w:rsid w:val="00026E79"/>
    <w:rsid w:val="00026FAA"/>
    <w:rsid w:val="000271F2"/>
    <w:rsid w:val="00027483"/>
    <w:rsid w:val="000275A0"/>
    <w:rsid w:val="00030D53"/>
    <w:rsid w:val="0003188F"/>
    <w:rsid w:val="00031B41"/>
    <w:rsid w:val="00033797"/>
    <w:rsid w:val="00033852"/>
    <w:rsid w:val="000349BE"/>
    <w:rsid w:val="0003646E"/>
    <w:rsid w:val="0003696C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346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A21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ED5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DEB"/>
    <w:rsid w:val="000E4FC9"/>
    <w:rsid w:val="000E56BF"/>
    <w:rsid w:val="000E5AD2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69BB"/>
    <w:rsid w:val="00117375"/>
    <w:rsid w:val="00124ABE"/>
    <w:rsid w:val="001251FC"/>
    <w:rsid w:val="001252B3"/>
    <w:rsid w:val="001254AC"/>
    <w:rsid w:val="00126655"/>
    <w:rsid w:val="00127263"/>
    <w:rsid w:val="00127A31"/>
    <w:rsid w:val="00127A93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B11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6728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013F"/>
    <w:rsid w:val="001A1DB2"/>
    <w:rsid w:val="001A2951"/>
    <w:rsid w:val="001A395A"/>
    <w:rsid w:val="001A4200"/>
    <w:rsid w:val="001A487B"/>
    <w:rsid w:val="001A4CAF"/>
    <w:rsid w:val="001A5C1E"/>
    <w:rsid w:val="001A675C"/>
    <w:rsid w:val="001A693A"/>
    <w:rsid w:val="001A6F35"/>
    <w:rsid w:val="001B0502"/>
    <w:rsid w:val="001B1177"/>
    <w:rsid w:val="001B11D6"/>
    <w:rsid w:val="001B127C"/>
    <w:rsid w:val="001B1E00"/>
    <w:rsid w:val="001B1E17"/>
    <w:rsid w:val="001B2B6A"/>
    <w:rsid w:val="001B399E"/>
    <w:rsid w:val="001B3ACD"/>
    <w:rsid w:val="001B7042"/>
    <w:rsid w:val="001B7795"/>
    <w:rsid w:val="001C018C"/>
    <w:rsid w:val="001C0827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4DF"/>
    <w:rsid w:val="001D0BF3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0007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0B6E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57B6"/>
    <w:rsid w:val="00296AA1"/>
    <w:rsid w:val="00296F61"/>
    <w:rsid w:val="002977E9"/>
    <w:rsid w:val="002A03BD"/>
    <w:rsid w:val="002A1430"/>
    <w:rsid w:val="002A25A4"/>
    <w:rsid w:val="002A37A7"/>
    <w:rsid w:val="002A3A9A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014"/>
    <w:rsid w:val="002B142B"/>
    <w:rsid w:val="002B311F"/>
    <w:rsid w:val="002B36AC"/>
    <w:rsid w:val="002B376F"/>
    <w:rsid w:val="002B466F"/>
    <w:rsid w:val="002B597C"/>
    <w:rsid w:val="002B5AAB"/>
    <w:rsid w:val="002B6E8E"/>
    <w:rsid w:val="002B73A6"/>
    <w:rsid w:val="002B777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18E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7CF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363"/>
    <w:rsid w:val="0035436C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D0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2B34"/>
    <w:rsid w:val="003B3197"/>
    <w:rsid w:val="003B4218"/>
    <w:rsid w:val="003B5ADE"/>
    <w:rsid w:val="003B5D27"/>
    <w:rsid w:val="003B6732"/>
    <w:rsid w:val="003B7616"/>
    <w:rsid w:val="003B76DB"/>
    <w:rsid w:val="003B7A91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664E"/>
    <w:rsid w:val="00411083"/>
    <w:rsid w:val="0041506E"/>
    <w:rsid w:val="0041654C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53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4F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109B"/>
    <w:rsid w:val="00472C99"/>
    <w:rsid w:val="00472FDA"/>
    <w:rsid w:val="0047366F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26"/>
    <w:rsid w:val="004E5FEB"/>
    <w:rsid w:val="004E6117"/>
    <w:rsid w:val="004E6953"/>
    <w:rsid w:val="004E7A91"/>
    <w:rsid w:val="004F08C0"/>
    <w:rsid w:val="004F0E52"/>
    <w:rsid w:val="004F30F1"/>
    <w:rsid w:val="004F3BE3"/>
    <w:rsid w:val="004F4DEB"/>
    <w:rsid w:val="004F62B4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710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0E3B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666C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199"/>
    <w:rsid w:val="005C0987"/>
    <w:rsid w:val="005C10C5"/>
    <w:rsid w:val="005C165F"/>
    <w:rsid w:val="005C1742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CFA"/>
    <w:rsid w:val="005D4DF0"/>
    <w:rsid w:val="005D5067"/>
    <w:rsid w:val="005D557A"/>
    <w:rsid w:val="005D5A2F"/>
    <w:rsid w:val="005D6109"/>
    <w:rsid w:val="005D6771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528D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CED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E11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11E3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13F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5D0D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319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1DA2"/>
    <w:rsid w:val="007424DB"/>
    <w:rsid w:val="007431D8"/>
    <w:rsid w:val="0074337C"/>
    <w:rsid w:val="007436C0"/>
    <w:rsid w:val="00743FF9"/>
    <w:rsid w:val="00746152"/>
    <w:rsid w:val="0074705C"/>
    <w:rsid w:val="00750191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2DA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54C"/>
    <w:rsid w:val="007A079F"/>
    <w:rsid w:val="007A1822"/>
    <w:rsid w:val="007A1A3D"/>
    <w:rsid w:val="007A2B63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8A3"/>
    <w:rsid w:val="007B6B25"/>
    <w:rsid w:val="007B7EEB"/>
    <w:rsid w:val="007C07EF"/>
    <w:rsid w:val="007C1331"/>
    <w:rsid w:val="007C188F"/>
    <w:rsid w:val="007C1CB9"/>
    <w:rsid w:val="007C2609"/>
    <w:rsid w:val="007C2648"/>
    <w:rsid w:val="007C3989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8DC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4B6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7CE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4889"/>
    <w:rsid w:val="00845033"/>
    <w:rsid w:val="008468C2"/>
    <w:rsid w:val="00846F85"/>
    <w:rsid w:val="0085040E"/>
    <w:rsid w:val="0085065F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57F6F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510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2B"/>
    <w:rsid w:val="0090395A"/>
    <w:rsid w:val="00904082"/>
    <w:rsid w:val="00904A9C"/>
    <w:rsid w:val="009051D4"/>
    <w:rsid w:val="009056E9"/>
    <w:rsid w:val="00905C6A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206C"/>
    <w:rsid w:val="009320C6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B7E"/>
    <w:rsid w:val="009553F4"/>
    <w:rsid w:val="00957853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0D82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0554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2396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5C49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5994"/>
    <w:rsid w:val="00A864FA"/>
    <w:rsid w:val="00A87B91"/>
    <w:rsid w:val="00A87E9F"/>
    <w:rsid w:val="00A911A6"/>
    <w:rsid w:val="00A91C13"/>
    <w:rsid w:val="00A92B47"/>
    <w:rsid w:val="00A93687"/>
    <w:rsid w:val="00A9396E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049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3DC4"/>
    <w:rsid w:val="00AF3E70"/>
    <w:rsid w:val="00AF3F81"/>
    <w:rsid w:val="00AF47A4"/>
    <w:rsid w:val="00AF498E"/>
    <w:rsid w:val="00AF4E00"/>
    <w:rsid w:val="00AF4E7A"/>
    <w:rsid w:val="00AF59F5"/>
    <w:rsid w:val="00AF70EF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57F"/>
    <w:rsid w:val="00B149AA"/>
    <w:rsid w:val="00B14E0C"/>
    <w:rsid w:val="00B15887"/>
    <w:rsid w:val="00B162C9"/>
    <w:rsid w:val="00B16AC8"/>
    <w:rsid w:val="00B16D97"/>
    <w:rsid w:val="00B16EC3"/>
    <w:rsid w:val="00B176E7"/>
    <w:rsid w:val="00B177CC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1E94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0712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B0B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254D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371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27558"/>
    <w:rsid w:val="00C3076A"/>
    <w:rsid w:val="00C312F6"/>
    <w:rsid w:val="00C31E97"/>
    <w:rsid w:val="00C3202F"/>
    <w:rsid w:val="00C32120"/>
    <w:rsid w:val="00C32373"/>
    <w:rsid w:val="00C33024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C1E"/>
    <w:rsid w:val="00C74EEB"/>
    <w:rsid w:val="00C75C3D"/>
    <w:rsid w:val="00C7614C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EBB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72B7"/>
    <w:rsid w:val="00CD74BC"/>
    <w:rsid w:val="00CE2DB0"/>
    <w:rsid w:val="00CE300B"/>
    <w:rsid w:val="00CE4D6D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39B4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2F13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B9D"/>
    <w:rsid w:val="00D57067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3FA"/>
    <w:rsid w:val="00D75A91"/>
    <w:rsid w:val="00D75B97"/>
    <w:rsid w:val="00D75C8F"/>
    <w:rsid w:val="00D7663E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6F23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9A0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4BC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6C4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DC6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75E2"/>
    <w:rsid w:val="00E30C11"/>
    <w:rsid w:val="00E30D45"/>
    <w:rsid w:val="00E30FC2"/>
    <w:rsid w:val="00E316AC"/>
    <w:rsid w:val="00E32E13"/>
    <w:rsid w:val="00E3316C"/>
    <w:rsid w:val="00E33D7E"/>
    <w:rsid w:val="00E344A4"/>
    <w:rsid w:val="00E349AC"/>
    <w:rsid w:val="00E34DFE"/>
    <w:rsid w:val="00E352BA"/>
    <w:rsid w:val="00E35348"/>
    <w:rsid w:val="00E3583A"/>
    <w:rsid w:val="00E35954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04"/>
    <w:rsid w:val="00E42D6E"/>
    <w:rsid w:val="00E43310"/>
    <w:rsid w:val="00E43BC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5BF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986"/>
    <w:rsid w:val="00E85CDE"/>
    <w:rsid w:val="00E86877"/>
    <w:rsid w:val="00E90CD6"/>
    <w:rsid w:val="00E914FC"/>
    <w:rsid w:val="00E91CBE"/>
    <w:rsid w:val="00E94938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9C9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71E"/>
    <w:rsid w:val="00EC1039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4713"/>
    <w:rsid w:val="00F053B5"/>
    <w:rsid w:val="00F05DF9"/>
    <w:rsid w:val="00F06E17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37D05"/>
    <w:rsid w:val="00F4005B"/>
    <w:rsid w:val="00F410CD"/>
    <w:rsid w:val="00F42EB2"/>
    <w:rsid w:val="00F45A3D"/>
    <w:rsid w:val="00F46873"/>
    <w:rsid w:val="00F46B65"/>
    <w:rsid w:val="00F47328"/>
    <w:rsid w:val="00F505C1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2434"/>
    <w:rsid w:val="00F63936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1A0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596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481"/>
    <w:rsid w:val="00FB361E"/>
    <w:rsid w:val="00FB38B8"/>
    <w:rsid w:val="00FB4033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402A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6960"/>
    <w:rsid w:val="00FD715D"/>
    <w:rsid w:val="00FD76F7"/>
    <w:rsid w:val="00FE024C"/>
    <w:rsid w:val="00FE05D2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D9861E"/>
  <w15:docId w15:val="{2A1A8A5F-FEBF-456D-B18C-0308AFCD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664B-EC2E-482D-B954-60199D15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13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SirinaKV</cp:lastModifiedBy>
  <cp:revision>28</cp:revision>
  <cp:lastPrinted>2022-10-31T09:06:00Z</cp:lastPrinted>
  <dcterms:created xsi:type="dcterms:W3CDTF">2022-10-19T04:27:00Z</dcterms:created>
  <dcterms:modified xsi:type="dcterms:W3CDTF">2022-10-31T10:26:00Z</dcterms:modified>
</cp:coreProperties>
</file>